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3D" w:rsidRDefault="006B3E3D" w:rsidP="006B3E3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B3E3D" w:rsidRDefault="006B3E3D" w:rsidP="006B3E3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B3E3D" w:rsidRDefault="006B3E3D" w:rsidP="006B3E3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B3E3D" w:rsidRPr="00504681" w:rsidRDefault="006B3E3D" w:rsidP="006B3E3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6B3E3D" w:rsidRPr="00504681" w:rsidRDefault="006B3E3D" w:rsidP="006B3E3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6B3E3D" w:rsidRDefault="006B3E3D" w:rsidP="006B3E3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6B3E3D" w:rsidRDefault="006B3E3D" w:rsidP="006B3E3D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>
        <w:rPr>
          <w:rFonts w:ascii="Arial" w:hAnsi="Arial" w:cs="Arial"/>
          <w:b/>
          <w:sz w:val="20"/>
          <w:szCs w:val="20"/>
        </w:rPr>
        <w:t xml:space="preserve"> projektu „Lepsze jutro II</w:t>
      </w:r>
      <w:r w:rsidRPr="00006FA4">
        <w:rPr>
          <w:rFonts w:ascii="Arial" w:hAnsi="Arial" w:cs="Arial"/>
          <w:b/>
          <w:sz w:val="20"/>
          <w:szCs w:val="20"/>
        </w:rPr>
        <w:t xml:space="preserve">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6B3E3D" w:rsidRPr="004C7D2F" w:rsidRDefault="006B3E3D" w:rsidP="006B3E3D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B3E3D" w:rsidRPr="00504681" w:rsidRDefault="006B3E3D" w:rsidP="006B3E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6B3E3D" w:rsidRPr="00504681" w:rsidRDefault="006B3E3D" w:rsidP="006B3E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6B3E3D" w:rsidRPr="00504681" w:rsidRDefault="006B3E3D" w:rsidP="006B3E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6B3E3D" w:rsidRPr="00504681" w:rsidRDefault="006B3E3D" w:rsidP="006B3E3D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6B3E3D" w:rsidRPr="00504681" w:rsidRDefault="006B3E3D" w:rsidP="006B3E3D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6B3E3D" w:rsidRPr="00504681" w:rsidRDefault="006B3E3D" w:rsidP="006B3E3D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6B3E3D" w:rsidRPr="00504681" w:rsidRDefault="006B3E3D" w:rsidP="006B3E3D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6B3E3D" w:rsidRDefault="006B3E3D" w:rsidP="006B3E3D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6B3E3D" w:rsidRPr="00504681" w:rsidRDefault="006B3E3D" w:rsidP="006B3E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B3E3D" w:rsidRDefault="006B3E3D" w:rsidP="006B3E3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6B3E3D" w:rsidRPr="00504681" w:rsidRDefault="006B3E3D" w:rsidP="006B3E3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6B3E3D" w:rsidRPr="00504681" w:rsidRDefault="006B3E3D" w:rsidP="006B3E3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6B3E3D" w:rsidRPr="003C3290" w:rsidRDefault="006B3E3D" w:rsidP="006B3E3D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6B3E3D" w:rsidRDefault="006B3E3D" w:rsidP="006B3E3D">
      <w:pPr>
        <w:rPr>
          <w:rFonts w:ascii="Arial" w:hAnsi="Arial" w:cs="Arial"/>
          <w:b/>
          <w:sz w:val="20"/>
          <w:szCs w:val="20"/>
        </w:rPr>
      </w:pPr>
    </w:p>
    <w:p w:rsidR="00D20FC1" w:rsidRDefault="006B3E3D"/>
    <w:sectPr w:rsidR="00D20FC1" w:rsidSect="00DD7C4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6B3E3D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6B3E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6B3E3D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Regionalnego Programu Operacyjnego Lubuskie </w:t>
    </w:r>
    <w:r w:rsidRPr="00FE4746">
      <w:rPr>
        <w:rFonts w:ascii="Arial" w:hAnsi="Arial" w:cs="Arial"/>
        <w:color w:val="A6A6A6"/>
        <w:sz w:val="20"/>
        <w:shd w:val="clear" w:color="auto" w:fill="FFFFFF"/>
      </w:rPr>
      <w:t>2020</w:t>
    </w:r>
  </w:p>
  <w:p w:rsidR="007703A7" w:rsidRDefault="006B3E3D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6B3E3D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6B3E3D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6B3E3D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6B3E3D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6B3E3D"/>
    <w:rsid w:val="000C35A8"/>
    <w:rsid w:val="00431121"/>
    <w:rsid w:val="00524D99"/>
    <w:rsid w:val="006B3E3D"/>
    <w:rsid w:val="006F4CE6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E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B3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E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B3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2023-01-12T08:21:00Z</dcterms:created>
  <dcterms:modified xsi:type="dcterms:W3CDTF">2023-01-12T08:23:00Z</dcterms:modified>
</cp:coreProperties>
</file>