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D7A" w:rsidRPr="0087038C" w:rsidRDefault="001D7D7A" w:rsidP="001D7D7A">
      <w:pPr>
        <w:tabs>
          <w:tab w:val="left" w:pos="7480"/>
        </w:tabs>
        <w:spacing w:after="0" w:line="0" w:lineRule="atLeast"/>
        <w:ind w:left="120"/>
        <w:rPr>
          <w:rFonts w:ascii="Times New Roman" w:hAnsi="Times New Roman" w:cs="Arial"/>
        </w:rPr>
      </w:pPr>
      <w:r w:rsidRPr="0087038C">
        <w:rPr>
          <w:rFonts w:ascii="Times New Roman" w:hAnsi="Times New Roman" w:cs="Arial"/>
        </w:rPr>
        <w:t>Załącznik nr 1</w:t>
      </w:r>
    </w:p>
    <w:p w:rsidR="001D7D7A" w:rsidRPr="007B188E" w:rsidRDefault="001D7D7A" w:rsidP="001D7D7A">
      <w:pPr>
        <w:spacing w:after="0" w:line="247" w:lineRule="exact"/>
        <w:rPr>
          <w:rFonts w:ascii="Times New Roman" w:hAnsi="Times New Roman" w:cs="Arial"/>
          <w:sz w:val="24"/>
          <w:szCs w:val="20"/>
        </w:rPr>
      </w:pPr>
    </w:p>
    <w:p w:rsidR="001D7D7A" w:rsidRPr="007B188E" w:rsidRDefault="001D7D7A" w:rsidP="001D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0"/>
        </w:rPr>
      </w:pPr>
    </w:p>
    <w:p w:rsidR="001D7D7A" w:rsidRDefault="001D7D7A" w:rsidP="001D7D7A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D7D7A" w:rsidRPr="00AA6B35" w:rsidRDefault="001D7D7A" w:rsidP="001D7D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 2</w:t>
      </w:r>
    </w:p>
    <w:p w:rsidR="001D7D7A" w:rsidRDefault="001D7D7A" w:rsidP="001D7D7A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D7D7A" w:rsidRPr="00877EF5" w:rsidRDefault="001D7D7A" w:rsidP="001D7D7A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 w:rsidRPr="00877EF5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1D7D7A" w:rsidRPr="00877EF5" w:rsidRDefault="001D7D7A" w:rsidP="001D7D7A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77EF5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1D7D7A" w:rsidRPr="00877EF5" w:rsidTr="00684596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A" w:rsidRPr="00877EF5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A" w:rsidRPr="00877EF5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1D7D7A" w:rsidRPr="00877EF5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A" w:rsidRPr="00877EF5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1D7D7A" w:rsidRPr="00877EF5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A" w:rsidRPr="00877EF5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1D7D7A" w:rsidRPr="00877EF5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1D7D7A" w:rsidRPr="00015F89" w:rsidTr="00684596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7A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1D7D7A" w:rsidRPr="00015F89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7A" w:rsidRPr="00015F89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A" w:rsidRPr="00015F89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7A" w:rsidRDefault="001D7D7A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1D7D7A" w:rsidRPr="00015F89" w:rsidRDefault="001D7D7A" w:rsidP="00684596">
            <w:pPr>
              <w:keepNext/>
              <w:autoSpaceDE w:val="0"/>
              <w:adjustRightInd w:val="0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1D7D7A" w:rsidRDefault="001D7D7A" w:rsidP="001D7D7A">
      <w:pPr>
        <w:jc w:val="both"/>
        <w:rPr>
          <w:rFonts w:ascii="Times New Roman" w:hAnsi="Times New Roman"/>
          <w:sz w:val="24"/>
          <w:szCs w:val="24"/>
        </w:rPr>
      </w:pPr>
    </w:p>
    <w:p w:rsidR="001D7D7A" w:rsidRDefault="001D7D7A" w:rsidP="001D7D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87A">
        <w:rPr>
          <w:rFonts w:ascii="Times New Roman" w:eastAsia="Calibri" w:hAnsi="Times New Roman"/>
          <w:b/>
          <w:sz w:val="24"/>
          <w:szCs w:val="24"/>
        </w:rPr>
        <w:t xml:space="preserve">„Dostawa wyposażenia na potrzeby  realizacji projektu </w:t>
      </w:r>
      <w:r>
        <w:rPr>
          <w:rFonts w:ascii="Times New Roman" w:eastAsia="Calibri" w:hAnsi="Times New Roman"/>
          <w:b/>
          <w:sz w:val="24"/>
          <w:szCs w:val="24"/>
        </w:rPr>
        <w:t xml:space="preserve">Lepsze Jutro 3 </w:t>
      </w:r>
      <w:r w:rsidRPr="00E0787A">
        <w:rPr>
          <w:rFonts w:ascii="Times New Roman" w:eastAsia="Calibri" w:hAnsi="Times New Roman"/>
          <w:b/>
          <w:sz w:val="24"/>
          <w:szCs w:val="24"/>
        </w:rPr>
        <w:t>–</w:t>
      </w:r>
      <w:r>
        <w:rPr>
          <w:rFonts w:ascii="Times New Roman" w:eastAsia="Calibri" w:hAnsi="Times New Roman"/>
          <w:b/>
          <w:sz w:val="24"/>
          <w:szCs w:val="24"/>
        </w:rPr>
        <w:t xml:space="preserve"> dostawa mebli</w:t>
      </w:r>
      <w:r w:rsidRPr="00E0787A">
        <w:rPr>
          <w:rFonts w:ascii="Times New Roman" w:eastAsia="Calibri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39C">
        <w:rPr>
          <w:rFonts w:ascii="Times New Roman" w:hAnsi="Times New Roman"/>
          <w:sz w:val="24"/>
          <w:szCs w:val="24"/>
        </w:rPr>
        <w:t>realizowanego przez Miasto Zielona Góra-Centrum Integra</w:t>
      </w:r>
      <w:r>
        <w:rPr>
          <w:rFonts w:ascii="Times New Roman" w:hAnsi="Times New Roman"/>
          <w:sz w:val="24"/>
          <w:szCs w:val="24"/>
        </w:rPr>
        <w:t xml:space="preserve">cji Społecznej w Zielonej Górze  </w:t>
      </w:r>
      <w:r w:rsidRPr="003A03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7D7A" w:rsidRDefault="001D7D7A" w:rsidP="001D7D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Oferuję/my wykonanie w/w usługi będącej przedmiotem zamówienia, zgodnie z wymogami zawartymi z zapytaniem ofertowym.</w:t>
      </w:r>
    </w:p>
    <w:p w:rsidR="001D7D7A" w:rsidRPr="00AA6B35" w:rsidRDefault="001D7D7A" w:rsidP="001D7D7A">
      <w:pPr>
        <w:jc w:val="both"/>
        <w:rPr>
          <w:rFonts w:ascii="Times New Roman" w:hAnsi="Times New Roman"/>
          <w:sz w:val="24"/>
          <w:szCs w:val="24"/>
        </w:rPr>
      </w:pPr>
    </w:p>
    <w:p w:rsidR="001D7D7A" w:rsidRDefault="001D7D7A" w:rsidP="001D7D7A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  <w:r w:rsidRPr="00AA6B35">
        <w:rPr>
          <w:rFonts w:ascii="Times New Roman" w:hAnsi="Times New Roman" w:cs="Arial"/>
          <w:sz w:val="24"/>
          <w:szCs w:val="20"/>
        </w:rPr>
        <w:t>III.</w:t>
      </w:r>
      <w:r>
        <w:rPr>
          <w:rFonts w:ascii="Times New Roman" w:hAnsi="Times New Roman" w:cs="Arial"/>
          <w:b/>
          <w:sz w:val="24"/>
          <w:szCs w:val="20"/>
        </w:rPr>
        <w:t xml:space="preserve"> Opis przedmiotu zamówienia. </w:t>
      </w:r>
    </w:p>
    <w:p w:rsidR="001D7D7A" w:rsidRDefault="001D7D7A" w:rsidP="001D7D7A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</w:p>
    <w:p w:rsidR="001D7D7A" w:rsidRPr="0087038C" w:rsidRDefault="001D7D7A" w:rsidP="001D7D7A">
      <w:pPr>
        <w:spacing w:after="0" w:line="238" w:lineRule="exact"/>
        <w:rPr>
          <w:rFonts w:ascii="Times New Roman" w:hAnsi="Times New Roman" w:cs="Arial"/>
          <w:color w:val="000000" w:themeColor="text1"/>
          <w:sz w:val="24"/>
          <w:szCs w:val="20"/>
        </w:rPr>
      </w:pPr>
      <w:r w:rsidRPr="0087038C">
        <w:rPr>
          <w:rFonts w:ascii="Times New Roman" w:eastAsia="Calibri" w:hAnsi="Times New Roman"/>
          <w:sz w:val="24"/>
          <w:szCs w:val="24"/>
        </w:rPr>
        <w:t xml:space="preserve">Dostawa wyposażenia na potrzeby  realizacji projektu  Lepsze Jutro 3 – dostawa </w:t>
      </w:r>
      <w:r>
        <w:rPr>
          <w:rFonts w:ascii="Times New Roman" w:eastAsia="Calibri" w:hAnsi="Times New Roman"/>
          <w:sz w:val="24"/>
          <w:szCs w:val="24"/>
        </w:rPr>
        <w:t xml:space="preserve"> mebli</w:t>
      </w:r>
    </w:p>
    <w:p w:rsidR="001D7D7A" w:rsidRDefault="001D7D7A" w:rsidP="001D7D7A">
      <w:pPr>
        <w:spacing w:after="0" w:line="0" w:lineRule="atLeast"/>
        <w:ind w:left="120"/>
        <w:rPr>
          <w:rFonts w:ascii="Times New Roman" w:hAnsi="Times New Roman" w:cs="Arial"/>
          <w:color w:val="000000" w:themeColor="text1"/>
          <w:szCs w:val="20"/>
        </w:rPr>
      </w:pPr>
      <w:r>
        <w:rPr>
          <w:rFonts w:ascii="Times New Roman" w:hAnsi="Times New Roman" w:cs="Arial"/>
          <w:color w:val="000000" w:themeColor="text1"/>
          <w:szCs w:val="20"/>
        </w:rPr>
        <w:t xml:space="preserve"> </w:t>
      </w:r>
    </w:p>
    <w:p w:rsidR="001D7D7A" w:rsidRPr="004A1FBF" w:rsidRDefault="001D7D7A" w:rsidP="001D7D7A">
      <w:pPr>
        <w:spacing w:after="0" w:line="0" w:lineRule="atLeast"/>
        <w:ind w:left="120"/>
        <w:rPr>
          <w:rFonts w:ascii="Times New Roman" w:hAnsi="Times New Roman" w:cs="Arial"/>
          <w:color w:val="000000" w:themeColor="text1"/>
          <w:szCs w:val="20"/>
        </w:rPr>
      </w:pPr>
    </w:p>
    <w:tbl>
      <w:tblPr>
        <w:tblStyle w:val="Tabela-Siatka"/>
        <w:tblW w:w="9923" w:type="dxa"/>
        <w:tblInd w:w="-601" w:type="dxa"/>
        <w:tblLayout w:type="fixed"/>
        <w:tblLook w:val="04A0"/>
      </w:tblPr>
      <w:tblGrid>
        <w:gridCol w:w="566"/>
        <w:gridCol w:w="1418"/>
        <w:gridCol w:w="3119"/>
        <w:gridCol w:w="708"/>
        <w:gridCol w:w="993"/>
        <w:gridCol w:w="992"/>
        <w:gridCol w:w="993"/>
        <w:gridCol w:w="1134"/>
      </w:tblGrid>
      <w:tr w:rsidR="001D7D7A" w:rsidRPr="006437E0" w:rsidTr="00684596">
        <w:trPr>
          <w:trHeight w:val="220"/>
        </w:trPr>
        <w:tc>
          <w:tcPr>
            <w:tcW w:w="566" w:type="dxa"/>
            <w:vMerge w:val="restart"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Lp.</w:t>
            </w:r>
          </w:p>
        </w:tc>
        <w:tc>
          <w:tcPr>
            <w:tcW w:w="1418" w:type="dxa"/>
            <w:vMerge w:val="restart"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Nazwa</w:t>
            </w:r>
          </w:p>
        </w:tc>
        <w:tc>
          <w:tcPr>
            <w:tcW w:w="3119" w:type="dxa"/>
            <w:vMerge w:val="restart"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Opis</w:t>
            </w:r>
          </w:p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Ilość</w:t>
            </w:r>
          </w:p>
        </w:tc>
        <w:tc>
          <w:tcPr>
            <w:tcW w:w="2978" w:type="dxa"/>
            <w:gridSpan w:val="3"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Cena jednostkowa</w:t>
            </w:r>
          </w:p>
        </w:tc>
        <w:tc>
          <w:tcPr>
            <w:tcW w:w="1134" w:type="dxa"/>
            <w:vMerge w:val="restart"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Wartość </w:t>
            </w:r>
          </w:p>
        </w:tc>
      </w:tr>
      <w:tr w:rsidR="001D7D7A" w:rsidRPr="006437E0" w:rsidTr="00684596">
        <w:trPr>
          <w:trHeight w:val="220"/>
        </w:trPr>
        <w:tc>
          <w:tcPr>
            <w:tcW w:w="566" w:type="dxa"/>
            <w:vMerge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netto</w:t>
            </w:r>
          </w:p>
        </w:tc>
        <w:tc>
          <w:tcPr>
            <w:tcW w:w="992" w:type="dxa"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brutto</w:t>
            </w:r>
          </w:p>
        </w:tc>
        <w:tc>
          <w:tcPr>
            <w:tcW w:w="993" w:type="dxa"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Stawka vat</w:t>
            </w:r>
          </w:p>
        </w:tc>
        <w:tc>
          <w:tcPr>
            <w:tcW w:w="1134" w:type="dxa"/>
            <w:vMerge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D7D7A" w:rsidRPr="006437E0" w:rsidTr="00684596">
        <w:tc>
          <w:tcPr>
            <w:tcW w:w="566" w:type="dxa"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7D7A" w:rsidRPr="006437E0" w:rsidRDefault="001D7D7A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D7D7A" w:rsidRDefault="001D7D7A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 =4x6</w:t>
            </w:r>
          </w:p>
        </w:tc>
      </w:tr>
      <w:tr w:rsidR="001D7D7A" w:rsidRPr="006437E0" w:rsidTr="00684596">
        <w:tc>
          <w:tcPr>
            <w:tcW w:w="566" w:type="dxa"/>
          </w:tcPr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1D7D7A" w:rsidRPr="00053845" w:rsidRDefault="001D7D7A" w:rsidP="00684596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Szafa na akta SBM 103 M LX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1040x1000x435</w:t>
            </w:r>
          </w:p>
        </w:tc>
        <w:tc>
          <w:tcPr>
            <w:tcW w:w="3119" w:type="dxa"/>
          </w:tcPr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Wymiary szafy (wys. x szer. x gł.) w mm</w:t>
            </w:r>
            <w:r w:rsidRPr="00053845">
              <w:rPr>
                <w:rFonts w:ascii="Times New Roman" w:hAnsi="Times New Roman"/>
                <w:sz w:val="24"/>
                <w:szCs w:val="24"/>
              </w:rPr>
              <w:tab/>
              <w:t>1040 x 1000 x 435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Ilość półek 2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Ilość drzwi 2 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Dostarczana w całości -bez potrzeby montażu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Konstrukcja zgrzewana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Wykonana z blachy stalowej o gr. 0,7 mm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Malowanie farbą proszkową, w kolorystyce wg palety RAL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Drzwi jedno-skrzydłowe ze schowanymi zawiasami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Możliwość regulacji wysokości półek co 25 mm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Wyposażona w ślizgacze umożliwiające łatwiejsze przesuwanie szafy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2 przestawne półki o obciążeniu dopuszczalnym 60 kg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Stopki poziomujące montowane przez odbiorcę w miejscu docelowym wyrobu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Duży wybór dodatkowego wyposażenia szaf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Posiadają otwory do mocowania jej z elementami stałymi (ściana budynku, drugi wyrób itp.)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Uchwyt drzwiowy z zamkiem patentowym (2 klucze do każdego zamka)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Ryglowanie w 2-punktach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 szt.</w:t>
            </w:r>
          </w:p>
        </w:tc>
        <w:tc>
          <w:tcPr>
            <w:tcW w:w="993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</w:tr>
      <w:tr w:rsidR="001D7D7A" w:rsidRPr="006437E0" w:rsidTr="00684596">
        <w:tc>
          <w:tcPr>
            <w:tcW w:w="566" w:type="dxa"/>
          </w:tcPr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18" w:type="dxa"/>
          </w:tcPr>
          <w:p w:rsidR="001D7D7A" w:rsidRPr="00053845" w:rsidRDefault="001D7D7A" w:rsidP="00684596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Szafa na akta SBM 203 M LX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1990x1000x435</w:t>
            </w:r>
          </w:p>
        </w:tc>
        <w:tc>
          <w:tcPr>
            <w:tcW w:w="3119" w:type="dxa"/>
          </w:tcPr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Wymiary (wysokość): 1990 mm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Wymiary (szerokość): 1000 mm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Wymiary (głębokość): 435 mm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Grubość blachy: 0,7 mm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Ilość półek: 4</w:t>
            </w:r>
            <w:r w:rsidRPr="00053845">
              <w:rPr>
                <w:rFonts w:ascii="Times New Roman" w:hAnsi="Times New Roman"/>
                <w:color w:val="333333"/>
                <w:spacing w:val="1"/>
                <w:sz w:val="24"/>
                <w:szCs w:val="24"/>
                <w:shd w:val="clear" w:color="auto" w:fill="FFFFFF"/>
              </w:rPr>
              <w:t xml:space="preserve"> przestawne co 25 mm.</w:t>
            </w: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Pojemność szafy: 5 rzędów segregatorów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>Dostarczana w całości -bez potrzeby montażu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Konstrukcja zgrzewana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Wykonana z blachy stalowej o gr. 0,7 mm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Malowanie farbą proszkową, w kolorystyce wg palety RAL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  <w:r w:rsidRPr="00053845">
              <w:rPr>
                <w:rFonts w:ascii="Times New Roman" w:hAnsi="Times New Roman"/>
                <w:sz w:val="24"/>
                <w:szCs w:val="24"/>
              </w:rPr>
              <w:t xml:space="preserve"> Drzwi jedno-skrzydłowe ze </w:t>
            </w:r>
            <w:r w:rsidRPr="00053845">
              <w:rPr>
                <w:rFonts w:ascii="Times New Roman" w:hAnsi="Times New Roman"/>
                <w:sz w:val="24"/>
                <w:szCs w:val="24"/>
              </w:rPr>
              <w:lastRenderedPageBreak/>
              <w:t>schowanymi zawiasami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 szt.</w:t>
            </w:r>
          </w:p>
        </w:tc>
        <w:tc>
          <w:tcPr>
            <w:tcW w:w="993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</w:tr>
      <w:tr w:rsidR="001D7D7A" w:rsidRPr="006437E0" w:rsidTr="00684596">
        <w:tc>
          <w:tcPr>
            <w:tcW w:w="566" w:type="dxa"/>
          </w:tcPr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418" w:type="dxa"/>
          </w:tcPr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Fotel biurowy</w:t>
            </w:r>
          </w:p>
        </w:tc>
        <w:tc>
          <w:tcPr>
            <w:tcW w:w="3119" w:type="dxa"/>
          </w:tcPr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Ergonomiczny fotel typu gamingowego z kubełkowym siedziskiem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Wygodne, miękkie, tapicerowane podłokietniki wytrzymałą, oddychającą tkaniną Mesh.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Oryginalna stylistyka fotela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Wytrzymała i łatwa w czyszczeniu wysokiej jakości czarna tkanina Mesh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Fotel zaprojektowany aby dbał u odpowiednie ułożeniu pleców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Dwie regulowane poduszki: lędźwiowa oraz karku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Podparcie mięśni karku oraz odcinka lędźwiowego kręgosłupa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Poduszki zawierające suwaki z wymiennym wypełnieniem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Funkcja umożliwiająca płynną regulację oparcia fotela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Płynna regulacja wysokości fotela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Wysuwany podnóżek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Pięcioramienna mocna podstawa TechPro Nylon 5.1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Podnośnik Gaslift class 3 z certyfikatem SGS</w:t>
            </w:r>
          </w:p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Wypełnienie z połączenia najwyższej jakości termoelastycznej pianki Free Air z zimną pianką CF</w:t>
            </w:r>
          </w:p>
          <w:p w:rsidR="001D7D7A" w:rsidRPr="00AD7DA3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Poliuretanowo-kauczukowe koła</w:t>
            </w:r>
          </w:p>
          <w:p w:rsidR="001D7D7A" w:rsidRPr="00053845" w:rsidRDefault="001D7D7A" w:rsidP="006845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7D7A" w:rsidRPr="00053845" w:rsidRDefault="001D7D7A" w:rsidP="0068459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53845">
              <w:rPr>
                <w:rFonts w:ascii="Times New Roman" w:eastAsia="Calibri" w:hAnsi="Times New Roman"/>
                <w:sz w:val="24"/>
                <w:szCs w:val="24"/>
              </w:rPr>
              <w:t>4 szt.</w:t>
            </w:r>
          </w:p>
        </w:tc>
        <w:tc>
          <w:tcPr>
            <w:tcW w:w="993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  <w:tc>
          <w:tcPr>
            <w:tcW w:w="993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1D7D7A" w:rsidRDefault="001D7D7A" w:rsidP="00684596">
            <w:pPr>
              <w:rPr>
                <w:rFonts w:eastAsia="Calibri"/>
              </w:rPr>
            </w:pPr>
          </w:p>
        </w:tc>
      </w:tr>
    </w:tbl>
    <w:p w:rsidR="001D7D7A" w:rsidRPr="007B3335" w:rsidRDefault="001D7D7A" w:rsidP="001D7D7A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1D7D7A" w:rsidRPr="007B188E" w:rsidRDefault="001D7D7A" w:rsidP="001D7D7A">
      <w:pPr>
        <w:spacing w:after="0" w:line="0" w:lineRule="atLeast"/>
        <w:ind w:left="120"/>
        <w:rPr>
          <w:rFonts w:ascii="Times New Roman" w:eastAsia="Calibri" w:hAnsi="Times New Roman"/>
          <w:sz w:val="24"/>
          <w:szCs w:val="24"/>
        </w:rPr>
      </w:pPr>
    </w:p>
    <w:p w:rsidR="001D7D7A" w:rsidRDefault="001D7D7A" w:rsidP="001D7D7A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</w:p>
    <w:p w:rsidR="001D7D7A" w:rsidRDefault="001D7D7A" w:rsidP="001D7D7A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</w:p>
    <w:p w:rsidR="001D7D7A" w:rsidRDefault="001D7D7A" w:rsidP="001D7D7A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</w:p>
    <w:p w:rsidR="001D7D7A" w:rsidRDefault="001D7D7A" w:rsidP="001D7D7A">
      <w:pPr>
        <w:spacing w:after="0" w:line="240" w:lineRule="auto"/>
        <w:rPr>
          <w:rFonts w:ascii="Times New Roman" w:hAnsi="Times New Roman" w:cs="Arial"/>
          <w:b/>
          <w:sz w:val="24"/>
          <w:szCs w:val="20"/>
        </w:rPr>
      </w:pPr>
    </w:p>
    <w:p w:rsidR="001D7D7A" w:rsidRDefault="001D7D7A" w:rsidP="001D7D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 xml:space="preserve">: ……………………..zł </w:t>
      </w:r>
    </w:p>
    <w:p w:rsidR="001D7D7A" w:rsidRDefault="001D7D7A" w:rsidP="001D7D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D7D7A" w:rsidRDefault="001D7D7A" w:rsidP="001D7D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……………………………………………) </w:t>
      </w:r>
    </w:p>
    <w:p w:rsidR="001D7D7A" w:rsidRPr="008142BC" w:rsidRDefault="001D7D7A" w:rsidP="001D7D7A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1D7D7A" w:rsidRDefault="001D7D7A" w:rsidP="001D7D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</w:t>
      </w:r>
      <w:r w:rsidRPr="00A839EA">
        <w:rPr>
          <w:rFonts w:ascii="Times New Roman" w:eastAsia="Calibri" w:hAnsi="Times New Roman"/>
          <w:sz w:val="24"/>
          <w:szCs w:val="24"/>
        </w:rPr>
        <w:t xml:space="preserve">wota </w:t>
      </w:r>
      <w:r w:rsidRPr="00A839EA">
        <w:rPr>
          <w:rFonts w:ascii="Times New Roman" w:eastAsia="Calibri" w:hAnsi="Times New Roman"/>
          <w:b/>
          <w:sz w:val="24"/>
          <w:szCs w:val="24"/>
        </w:rPr>
        <w:t>VAT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839EA">
        <w:rPr>
          <w:rFonts w:ascii="Times New Roman" w:eastAsia="Calibri" w:hAnsi="Times New Roman"/>
          <w:sz w:val="24"/>
          <w:szCs w:val="24"/>
        </w:rPr>
        <w:t>: ………………</w:t>
      </w:r>
      <w:r>
        <w:rPr>
          <w:rFonts w:ascii="Times New Roman" w:eastAsia="Calibri" w:hAnsi="Times New Roman"/>
          <w:sz w:val="24"/>
          <w:szCs w:val="24"/>
        </w:rPr>
        <w:t>…..zł 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……………………………….……………) </w:t>
      </w:r>
    </w:p>
    <w:p w:rsidR="001D7D7A" w:rsidRDefault="001D7D7A" w:rsidP="001D7D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D7D7A" w:rsidRDefault="001D7D7A" w:rsidP="001D7D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1D7D7A" w:rsidRDefault="001D7D7A" w:rsidP="001D7D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025E5">
        <w:rPr>
          <w:rFonts w:ascii="Times New Roman" w:eastAsia="Calibri" w:hAnsi="Times New Roman"/>
          <w:b/>
          <w:sz w:val="24"/>
          <w:szCs w:val="24"/>
        </w:rPr>
        <w:t xml:space="preserve"> Wartość brutto</w:t>
      </w:r>
      <w:r>
        <w:rPr>
          <w:rFonts w:ascii="Times New Roman" w:eastAsia="Calibri" w:hAnsi="Times New Roman"/>
          <w:sz w:val="24"/>
          <w:szCs w:val="24"/>
        </w:rPr>
        <w:t xml:space="preserve"> ……………….zł </w:t>
      </w:r>
    </w:p>
    <w:p w:rsidR="001D7D7A" w:rsidRDefault="001D7D7A" w:rsidP="001D7D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D7D7A" w:rsidRDefault="001D7D7A" w:rsidP="001D7D7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(słownie:</w:t>
      </w:r>
      <w:r w:rsidRPr="00EE599E">
        <w:rPr>
          <w:rFonts w:ascii="Times New Roman" w:eastAsia="Calibri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>………………………………. )</w:t>
      </w:r>
    </w:p>
    <w:p w:rsidR="001D7D7A" w:rsidRPr="007B188E" w:rsidRDefault="001D7D7A" w:rsidP="001D7D7A">
      <w:pPr>
        <w:spacing w:after="0" w:line="0" w:lineRule="atLeast"/>
        <w:ind w:left="120"/>
        <w:rPr>
          <w:rFonts w:ascii="Times New Roman" w:eastAsia="Calibri" w:hAnsi="Times New Roman"/>
          <w:sz w:val="24"/>
          <w:szCs w:val="24"/>
        </w:rPr>
      </w:pPr>
    </w:p>
    <w:p w:rsidR="001D7D7A" w:rsidRDefault="001D7D7A" w:rsidP="001D7D7A">
      <w:pPr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1D7D7A" w:rsidRPr="00EE599E" w:rsidRDefault="001D7D7A" w:rsidP="001D7D7A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>Data …………………………..</w:t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  <w:t xml:space="preserve"> …………………………………</w:t>
      </w:r>
    </w:p>
    <w:p w:rsidR="001D7D7A" w:rsidRPr="00EE599E" w:rsidRDefault="001D7D7A" w:rsidP="001D7D7A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Podpis Wykonawcy  lub upoważnionego przedstawiciela Wykonawcy</w:t>
      </w:r>
    </w:p>
    <w:p w:rsidR="001D7D7A" w:rsidRPr="00AA6B35" w:rsidRDefault="001D7D7A" w:rsidP="001D7D7A">
      <w:pPr>
        <w:spacing w:after="120" w:line="300" w:lineRule="exact"/>
        <w:rPr>
          <w:rFonts w:ascii="Times New Roman" w:hAnsi="Times New Roman"/>
          <w:b/>
          <w:sz w:val="24"/>
          <w:szCs w:val="24"/>
        </w:rPr>
      </w:pPr>
    </w:p>
    <w:p w:rsidR="001D7D7A" w:rsidRPr="00AA6B35" w:rsidRDefault="001D7D7A" w:rsidP="001D7D7A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</w:p>
    <w:p w:rsidR="00D20FC1" w:rsidRDefault="00B62426"/>
    <w:sectPr w:rsidR="00D20FC1" w:rsidSect="00A023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26" w:rsidRDefault="00B62426" w:rsidP="001D7D7A">
      <w:pPr>
        <w:spacing w:after="0" w:line="240" w:lineRule="auto"/>
      </w:pPr>
      <w:r>
        <w:separator/>
      </w:r>
    </w:p>
  </w:endnote>
  <w:endnote w:type="continuationSeparator" w:id="1">
    <w:p w:rsidR="00B62426" w:rsidRDefault="00B62426" w:rsidP="001D7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26" w:rsidRDefault="00B62426" w:rsidP="001D7D7A">
      <w:pPr>
        <w:spacing w:after="0" w:line="240" w:lineRule="auto"/>
      </w:pPr>
      <w:r>
        <w:separator/>
      </w:r>
    </w:p>
  </w:footnote>
  <w:footnote w:type="continuationSeparator" w:id="1">
    <w:p w:rsidR="00B62426" w:rsidRDefault="00B62426" w:rsidP="001D7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7A" w:rsidRDefault="001D7D7A">
    <w:pPr>
      <w:pStyle w:val="Nagwek"/>
    </w:pPr>
    <w:r w:rsidRPr="001D7D7A">
      <w:drawing>
        <wp:inline distT="0" distB="0" distL="0" distR="0">
          <wp:extent cx="5760720" cy="761916"/>
          <wp:effectExtent l="0" t="0" r="0" b="0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D7A"/>
    <w:rsid w:val="000C35A8"/>
    <w:rsid w:val="000F1165"/>
    <w:rsid w:val="001D7D7A"/>
    <w:rsid w:val="00524D99"/>
    <w:rsid w:val="006F4CE6"/>
    <w:rsid w:val="008D78F3"/>
    <w:rsid w:val="009E283A"/>
    <w:rsid w:val="00A02370"/>
    <w:rsid w:val="00A778CB"/>
    <w:rsid w:val="00B62426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7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D7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7D7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D7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7D7A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D7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D7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2023-06-20T07:12:00Z</dcterms:created>
  <dcterms:modified xsi:type="dcterms:W3CDTF">2023-06-20T07:22:00Z</dcterms:modified>
</cp:coreProperties>
</file>